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639E0" w14:textId="77777777" w:rsidR="00A84F56" w:rsidRDefault="0069483F" w:rsidP="004D5AA1">
      <w:pPr>
        <w:jc w:val="center"/>
      </w:pPr>
      <w:r w:rsidRPr="00A84F56">
        <w:rPr>
          <w:b/>
          <w:sz w:val="32"/>
          <w:szCs w:val="32"/>
        </w:rPr>
        <w:t>Rural Municipality of Buffalo No. 409</w:t>
      </w:r>
    </w:p>
    <w:p w14:paraId="36372D8D" w14:textId="77777777" w:rsidR="0069483F" w:rsidRDefault="0069483F" w:rsidP="004D5AA1">
      <w:pPr>
        <w:jc w:val="center"/>
        <w:rPr>
          <w:b/>
          <w:sz w:val="32"/>
          <w:szCs w:val="32"/>
        </w:rPr>
      </w:pPr>
      <w:r w:rsidRPr="004D5AA1">
        <w:rPr>
          <w:b/>
          <w:sz w:val="32"/>
          <w:szCs w:val="32"/>
        </w:rPr>
        <w:t>Policy # 2019-1118</w:t>
      </w:r>
    </w:p>
    <w:p w14:paraId="7DDB58B4" w14:textId="77777777" w:rsidR="004D5AA1" w:rsidRPr="004D5AA1" w:rsidRDefault="004D5AA1" w:rsidP="004D5AA1">
      <w:pPr>
        <w:jc w:val="center"/>
        <w:rPr>
          <w:b/>
          <w:sz w:val="32"/>
          <w:szCs w:val="32"/>
        </w:rPr>
      </w:pPr>
    </w:p>
    <w:p w14:paraId="62E6F377" w14:textId="77777777" w:rsidR="0069483F" w:rsidRPr="004D5AA1" w:rsidRDefault="00DE67ED">
      <w:pPr>
        <w:rPr>
          <w:b/>
          <w:sz w:val="28"/>
          <w:szCs w:val="28"/>
        </w:rPr>
      </w:pPr>
      <w:r>
        <w:rPr>
          <w:b/>
          <w:sz w:val="28"/>
          <w:szCs w:val="28"/>
        </w:rPr>
        <w:t>POLICY TITLE</w:t>
      </w:r>
      <w:r w:rsidR="0069483F" w:rsidRPr="004D5AA1">
        <w:rPr>
          <w:b/>
          <w:sz w:val="28"/>
          <w:szCs w:val="28"/>
        </w:rPr>
        <w:t>:</w:t>
      </w:r>
      <w:r w:rsidR="0069483F" w:rsidRPr="004D5AA1">
        <w:rPr>
          <w:b/>
          <w:sz w:val="28"/>
          <w:szCs w:val="28"/>
        </w:rPr>
        <w:tab/>
      </w:r>
      <w:r>
        <w:rPr>
          <w:b/>
          <w:sz w:val="28"/>
          <w:szCs w:val="28"/>
        </w:rPr>
        <w:tab/>
      </w:r>
      <w:r w:rsidR="0069483F" w:rsidRPr="004D5AA1">
        <w:rPr>
          <w:b/>
          <w:sz w:val="28"/>
          <w:szCs w:val="28"/>
        </w:rPr>
        <w:t>DUST CONTROL PRODUCT APPLICATION</w:t>
      </w:r>
    </w:p>
    <w:p w14:paraId="511702A8" w14:textId="77777777" w:rsidR="0069483F" w:rsidRDefault="0069483F"/>
    <w:tbl>
      <w:tblPr>
        <w:tblStyle w:val="TableGrid"/>
        <w:tblW w:w="0" w:type="auto"/>
        <w:tblInd w:w="704" w:type="dxa"/>
        <w:tblLook w:val="04A0" w:firstRow="1" w:lastRow="0" w:firstColumn="1" w:lastColumn="0" w:noHBand="0" w:noVBand="1"/>
      </w:tblPr>
      <w:tblGrid>
        <w:gridCol w:w="1930"/>
        <w:gridCol w:w="6477"/>
      </w:tblGrid>
      <w:tr w:rsidR="0069483F" w14:paraId="2EC8BC18" w14:textId="77777777" w:rsidTr="00DE67ED">
        <w:tc>
          <w:tcPr>
            <w:tcW w:w="1930" w:type="dxa"/>
          </w:tcPr>
          <w:p w14:paraId="7ACDCC7B" w14:textId="77777777" w:rsidR="0069483F" w:rsidRDefault="0069483F">
            <w:r>
              <w:t>Policy Objective</w:t>
            </w:r>
          </w:p>
        </w:tc>
        <w:tc>
          <w:tcPr>
            <w:tcW w:w="6477" w:type="dxa"/>
          </w:tcPr>
          <w:p w14:paraId="442A88A3" w14:textId="77777777" w:rsidR="0069483F" w:rsidRDefault="0069483F">
            <w:r>
              <w:t>To provide the ability for property owners located near to gravel roads to have dust control substances applied should the property owner wish</w:t>
            </w:r>
            <w:r w:rsidR="004D5AA1">
              <w:t>.</w:t>
            </w:r>
          </w:p>
        </w:tc>
      </w:tr>
      <w:tr w:rsidR="0069483F" w14:paraId="37441A28" w14:textId="77777777" w:rsidTr="00DE67ED">
        <w:tc>
          <w:tcPr>
            <w:tcW w:w="1930" w:type="dxa"/>
          </w:tcPr>
          <w:p w14:paraId="65E4A741" w14:textId="77777777" w:rsidR="0069483F" w:rsidRDefault="0069483F">
            <w:r>
              <w:t>Authority</w:t>
            </w:r>
          </w:p>
        </w:tc>
        <w:tc>
          <w:tcPr>
            <w:tcW w:w="6477" w:type="dxa"/>
          </w:tcPr>
          <w:p w14:paraId="0FF14DD8" w14:textId="77777777" w:rsidR="0069483F" w:rsidRDefault="0069483F">
            <w:r>
              <w:t xml:space="preserve">Resolution No. </w:t>
            </w:r>
            <w:r w:rsidR="00A367D6">
              <w:t>3/19-20</w:t>
            </w:r>
          </w:p>
        </w:tc>
      </w:tr>
    </w:tbl>
    <w:p w14:paraId="4AAC3D55" w14:textId="77777777" w:rsidR="0069483F" w:rsidRDefault="0069483F"/>
    <w:p w14:paraId="4CB9C6B0" w14:textId="77777777" w:rsidR="0069483F" w:rsidRPr="00DE67ED" w:rsidRDefault="0069483F">
      <w:pPr>
        <w:rPr>
          <w:b/>
          <w:sz w:val="24"/>
          <w:szCs w:val="24"/>
        </w:rPr>
      </w:pPr>
      <w:r w:rsidRPr="00DE67ED">
        <w:rPr>
          <w:b/>
          <w:sz w:val="24"/>
          <w:szCs w:val="24"/>
        </w:rPr>
        <w:t>POLICY:</w:t>
      </w:r>
    </w:p>
    <w:p w14:paraId="0E081B7E" w14:textId="77777777" w:rsidR="0069483F" w:rsidRPr="00DE67ED" w:rsidRDefault="0069483F">
      <w:pPr>
        <w:rPr>
          <w:b/>
          <w:sz w:val="24"/>
          <w:szCs w:val="24"/>
        </w:rPr>
      </w:pPr>
      <w:r w:rsidRPr="00DE67ED">
        <w:rPr>
          <w:b/>
          <w:sz w:val="24"/>
          <w:szCs w:val="24"/>
        </w:rPr>
        <w:tab/>
        <w:t>Dust Control Effectiveness</w:t>
      </w:r>
    </w:p>
    <w:p w14:paraId="6813642C" w14:textId="77777777" w:rsidR="0069483F" w:rsidRPr="00DE67ED" w:rsidRDefault="0069483F" w:rsidP="004D5AA1">
      <w:pPr>
        <w:pStyle w:val="ListParagraph"/>
        <w:numPr>
          <w:ilvl w:val="0"/>
          <w:numId w:val="1"/>
        </w:numPr>
        <w:ind w:left="1080"/>
        <w:rPr>
          <w:sz w:val="24"/>
          <w:szCs w:val="24"/>
        </w:rPr>
      </w:pPr>
      <w:r w:rsidRPr="00DE67ED">
        <w:rPr>
          <w:sz w:val="24"/>
          <w:szCs w:val="24"/>
        </w:rPr>
        <w:t>Dust control measures are intended to control dust on the roadways, not to eliminate it completely.</w:t>
      </w:r>
    </w:p>
    <w:p w14:paraId="4AF6DD0D" w14:textId="77777777" w:rsidR="0069483F" w:rsidRPr="00DE67ED" w:rsidRDefault="0069483F" w:rsidP="004D5AA1">
      <w:pPr>
        <w:pStyle w:val="ListParagraph"/>
        <w:numPr>
          <w:ilvl w:val="0"/>
          <w:numId w:val="1"/>
        </w:numPr>
        <w:ind w:left="1080"/>
        <w:rPr>
          <w:sz w:val="24"/>
          <w:szCs w:val="24"/>
        </w:rPr>
      </w:pPr>
      <w:r w:rsidRPr="00DE67ED">
        <w:rPr>
          <w:sz w:val="24"/>
          <w:szCs w:val="24"/>
        </w:rPr>
        <w:t>When dust control products are applied, the substance will adhere to the gravel surface.  These products retain moisture (from rain, humidity), which weighs down the dust particles, making them less likely to become airborne after a vehicle has passed over the area.</w:t>
      </w:r>
    </w:p>
    <w:p w14:paraId="7B8B193B" w14:textId="77777777" w:rsidR="0069483F" w:rsidRPr="00DE67ED" w:rsidRDefault="0069483F" w:rsidP="004D5AA1">
      <w:pPr>
        <w:pStyle w:val="ListParagraph"/>
        <w:numPr>
          <w:ilvl w:val="0"/>
          <w:numId w:val="1"/>
        </w:numPr>
        <w:ind w:left="1080"/>
        <w:rPr>
          <w:sz w:val="24"/>
          <w:szCs w:val="24"/>
        </w:rPr>
      </w:pPr>
      <w:r w:rsidRPr="00DE67ED">
        <w:rPr>
          <w:sz w:val="24"/>
          <w:szCs w:val="24"/>
        </w:rPr>
        <w:t xml:space="preserve">Dust control may last for one (1) summer season depending on traffic volumes.  In the event of minimal traffic volumes, maintenance on the </w:t>
      </w:r>
      <w:r w:rsidR="004D5AA1" w:rsidRPr="00DE67ED">
        <w:rPr>
          <w:sz w:val="24"/>
          <w:szCs w:val="24"/>
        </w:rPr>
        <w:t>road</w:t>
      </w:r>
      <w:r w:rsidRPr="00DE67ED">
        <w:rPr>
          <w:sz w:val="24"/>
          <w:szCs w:val="24"/>
        </w:rPr>
        <w:t xml:space="preserve"> with dust control product can be reduced.  However, under extended dry periods with minimal or no moisture, these products will not be able to </w:t>
      </w:r>
      <w:r w:rsidR="004D5AA1" w:rsidRPr="00DE67ED">
        <w:rPr>
          <w:sz w:val="24"/>
          <w:szCs w:val="24"/>
        </w:rPr>
        <w:t>perform</w:t>
      </w:r>
      <w:r w:rsidRPr="00DE67ED">
        <w:rPr>
          <w:sz w:val="24"/>
          <w:szCs w:val="24"/>
        </w:rPr>
        <w:t xml:space="preserve"> as well and residents may notice a slight increase in airborne dust.  This does not mean that these products are not funct</w:t>
      </w:r>
      <w:r w:rsidR="004D5AA1" w:rsidRPr="00DE67ED">
        <w:rPr>
          <w:sz w:val="24"/>
          <w:szCs w:val="24"/>
        </w:rPr>
        <w:t>ion</w:t>
      </w:r>
      <w:r w:rsidRPr="00DE67ED">
        <w:rPr>
          <w:sz w:val="24"/>
          <w:szCs w:val="24"/>
        </w:rPr>
        <w:t>ing properly, as the end result will be better than areas where the product has not been applied.</w:t>
      </w:r>
    </w:p>
    <w:p w14:paraId="2253E0A6" w14:textId="77777777" w:rsidR="00A84F56" w:rsidRPr="00DE67ED" w:rsidRDefault="00A84F56" w:rsidP="004D5AA1">
      <w:pPr>
        <w:pStyle w:val="ListParagraph"/>
        <w:numPr>
          <w:ilvl w:val="0"/>
          <w:numId w:val="1"/>
        </w:numPr>
        <w:ind w:left="1080"/>
        <w:rPr>
          <w:sz w:val="24"/>
          <w:szCs w:val="24"/>
        </w:rPr>
      </w:pPr>
      <w:r w:rsidRPr="00DE67ED">
        <w:rPr>
          <w:sz w:val="24"/>
          <w:szCs w:val="24"/>
        </w:rPr>
        <w:t>The R</w:t>
      </w:r>
      <w:r w:rsidR="00A367D6" w:rsidRPr="00DE67ED">
        <w:rPr>
          <w:sz w:val="24"/>
          <w:szCs w:val="24"/>
        </w:rPr>
        <w:t>.</w:t>
      </w:r>
      <w:r w:rsidRPr="00DE67ED">
        <w:rPr>
          <w:sz w:val="24"/>
          <w:szCs w:val="24"/>
        </w:rPr>
        <w:t>M</w:t>
      </w:r>
      <w:r w:rsidR="00A367D6" w:rsidRPr="00DE67ED">
        <w:rPr>
          <w:sz w:val="24"/>
          <w:szCs w:val="24"/>
        </w:rPr>
        <w:t>.</w:t>
      </w:r>
      <w:r w:rsidRPr="00DE67ED">
        <w:rPr>
          <w:sz w:val="24"/>
          <w:szCs w:val="24"/>
        </w:rPr>
        <w:t xml:space="preserve"> of Buffalo No. 409 is not responsible if the dust control does not work</w:t>
      </w:r>
      <w:r w:rsidR="004D5AA1" w:rsidRPr="00DE67ED">
        <w:rPr>
          <w:sz w:val="24"/>
          <w:szCs w:val="24"/>
        </w:rPr>
        <w:t>.</w:t>
      </w:r>
    </w:p>
    <w:p w14:paraId="06DE0FA8" w14:textId="77777777" w:rsidR="0069483F" w:rsidRPr="00DE67ED" w:rsidRDefault="0069483F" w:rsidP="004D5AA1">
      <w:pPr>
        <w:ind w:left="360"/>
        <w:rPr>
          <w:sz w:val="24"/>
          <w:szCs w:val="24"/>
        </w:rPr>
      </w:pPr>
    </w:p>
    <w:p w14:paraId="100B6139" w14:textId="77777777" w:rsidR="0069483F" w:rsidRPr="00DE67ED" w:rsidRDefault="0069483F">
      <w:pPr>
        <w:rPr>
          <w:b/>
          <w:sz w:val="24"/>
          <w:szCs w:val="24"/>
        </w:rPr>
      </w:pPr>
      <w:r w:rsidRPr="00DE67ED">
        <w:rPr>
          <w:b/>
          <w:sz w:val="24"/>
          <w:szCs w:val="24"/>
        </w:rPr>
        <w:tab/>
        <w:t>Dust Control Application Requests</w:t>
      </w:r>
    </w:p>
    <w:p w14:paraId="1F9D7C3C" w14:textId="77777777" w:rsidR="0069483F" w:rsidRPr="00DE67ED" w:rsidRDefault="0069483F" w:rsidP="004D5AA1">
      <w:pPr>
        <w:pStyle w:val="ListParagraph"/>
        <w:numPr>
          <w:ilvl w:val="0"/>
          <w:numId w:val="2"/>
        </w:numPr>
        <w:rPr>
          <w:sz w:val="24"/>
          <w:szCs w:val="24"/>
        </w:rPr>
      </w:pPr>
      <w:r w:rsidRPr="00DE67ED">
        <w:rPr>
          <w:sz w:val="24"/>
          <w:szCs w:val="24"/>
        </w:rPr>
        <w:t>Application of dust control products is permitted to residents on a user-pay basis.</w:t>
      </w:r>
    </w:p>
    <w:p w14:paraId="77B3C9EF" w14:textId="77777777" w:rsidR="0069483F" w:rsidRPr="00DE67ED" w:rsidRDefault="0069483F" w:rsidP="004D5AA1">
      <w:pPr>
        <w:pStyle w:val="ListParagraph"/>
        <w:numPr>
          <w:ilvl w:val="0"/>
          <w:numId w:val="2"/>
        </w:numPr>
        <w:rPr>
          <w:sz w:val="24"/>
          <w:szCs w:val="24"/>
        </w:rPr>
      </w:pPr>
      <w:r w:rsidRPr="00DE67ED">
        <w:rPr>
          <w:sz w:val="24"/>
          <w:szCs w:val="24"/>
        </w:rPr>
        <w:t xml:space="preserve">Residents that wish to have dust control products applied on roads passing by their property must notify the RM of Buffalo No. 409 </w:t>
      </w:r>
      <w:r w:rsidR="00A84F56" w:rsidRPr="00DE67ED">
        <w:rPr>
          <w:sz w:val="24"/>
          <w:szCs w:val="24"/>
        </w:rPr>
        <w:t xml:space="preserve">in writing </w:t>
      </w:r>
      <w:r w:rsidR="00A367D6" w:rsidRPr="00DE67ED">
        <w:rPr>
          <w:sz w:val="24"/>
          <w:szCs w:val="24"/>
        </w:rPr>
        <w:t xml:space="preserve">by </w:t>
      </w:r>
      <w:r w:rsidRPr="00DE67ED">
        <w:rPr>
          <w:sz w:val="24"/>
          <w:szCs w:val="24"/>
        </w:rPr>
        <w:t>no later than May 1 of each year of their wish to have product application done.</w:t>
      </w:r>
    </w:p>
    <w:p w14:paraId="4756C23F" w14:textId="77777777" w:rsidR="0069483F" w:rsidRPr="00DE67ED" w:rsidRDefault="0069483F" w:rsidP="004D5AA1">
      <w:pPr>
        <w:pStyle w:val="ListParagraph"/>
        <w:numPr>
          <w:ilvl w:val="0"/>
          <w:numId w:val="2"/>
        </w:numPr>
        <w:rPr>
          <w:sz w:val="24"/>
          <w:szCs w:val="24"/>
        </w:rPr>
      </w:pPr>
      <w:r w:rsidRPr="00DE67ED">
        <w:rPr>
          <w:sz w:val="24"/>
          <w:szCs w:val="24"/>
        </w:rPr>
        <w:t xml:space="preserve">The resident is responsible </w:t>
      </w:r>
      <w:r w:rsidR="00DE67ED" w:rsidRPr="00DE67ED">
        <w:rPr>
          <w:sz w:val="24"/>
          <w:szCs w:val="24"/>
        </w:rPr>
        <w:t>for</w:t>
      </w:r>
      <w:r w:rsidRPr="00DE67ED">
        <w:rPr>
          <w:sz w:val="24"/>
          <w:szCs w:val="24"/>
        </w:rPr>
        <w:t xml:space="preserve"> mak</w:t>
      </w:r>
      <w:r w:rsidR="00DE67ED" w:rsidRPr="00DE67ED">
        <w:rPr>
          <w:sz w:val="24"/>
          <w:szCs w:val="24"/>
        </w:rPr>
        <w:t>ing</w:t>
      </w:r>
      <w:r w:rsidRPr="00DE67ED">
        <w:rPr>
          <w:sz w:val="24"/>
          <w:szCs w:val="24"/>
        </w:rPr>
        <w:t xml:space="preserve"> </w:t>
      </w:r>
      <w:r w:rsidR="004D5AA1" w:rsidRPr="00DE67ED">
        <w:rPr>
          <w:sz w:val="24"/>
          <w:szCs w:val="24"/>
        </w:rPr>
        <w:t>arrangements</w:t>
      </w:r>
      <w:r w:rsidRPr="00DE67ED">
        <w:rPr>
          <w:sz w:val="24"/>
          <w:szCs w:val="24"/>
        </w:rPr>
        <w:t xml:space="preserve"> with a dust control product supplier of their choice to have </w:t>
      </w:r>
      <w:r w:rsidR="00A367D6" w:rsidRPr="00DE67ED">
        <w:rPr>
          <w:sz w:val="24"/>
          <w:szCs w:val="24"/>
        </w:rPr>
        <w:t>the appropriate quantity of a</w:t>
      </w:r>
      <w:r w:rsidRPr="00DE67ED">
        <w:rPr>
          <w:sz w:val="24"/>
          <w:szCs w:val="24"/>
        </w:rPr>
        <w:t xml:space="preserve"> </w:t>
      </w:r>
      <w:r w:rsidR="004D5AA1" w:rsidRPr="00DE67ED">
        <w:rPr>
          <w:sz w:val="24"/>
          <w:szCs w:val="24"/>
        </w:rPr>
        <w:t>product</w:t>
      </w:r>
      <w:r w:rsidR="00DE67ED" w:rsidRPr="00DE67ED">
        <w:rPr>
          <w:sz w:val="24"/>
          <w:szCs w:val="24"/>
        </w:rPr>
        <w:t xml:space="preserve"> that is</w:t>
      </w:r>
      <w:r w:rsidR="00A367D6" w:rsidRPr="00DE67ED">
        <w:rPr>
          <w:sz w:val="24"/>
          <w:szCs w:val="24"/>
        </w:rPr>
        <w:t xml:space="preserve"> approved by the R.M. of Buffalo </w:t>
      </w:r>
      <w:r w:rsidRPr="00DE67ED">
        <w:rPr>
          <w:sz w:val="24"/>
          <w:szCs w:val="24"/>
        </w:rPr>
        <w:t xml:space="preserve">delivered to their property or site.  The cost of </w:t>
      </w:r>
      <w:r w:rsidRPr="00DE67ED">
        <w:rPr>
          <w:sz w:val="24"/>
          <w:szCs w:val="24"/>
        </w:rPr>
        <w:lastRenderedPageBreak/>
        <w:t xml:space="preserve">purchasing the dust control product </w:t>
      </w:r>
      <w:r w:rsidR="00A84F56" w:rsidRPr="00DE67ED">
        <w:rPr>
          <w:sz w:val="24"/>
          <w:szCs w:val="24"/>
        </w:rPr>
        <w:t>and the labour and equipment costs for the application of the dust control product are</w:t>
      </w:r>
      <w:r w:rsidRPr="00DE67ED">
        <w:rPr>
          <w:sz w:val="24"/>
          <w:szCs w:val="24"/>
        </w:rPr>
        <w:t xml:space="preserve"> the responsibility of the resident.</w:t>
      </w:r>
    </w:p>
    <w:p w14:paraId="6666BE6E" w14:textId="77777777" w:rsidR="0069483F" w:rsidRPr="00DE67ED" w:rsidRDefault="0069483F" w:rsidP="004D5AA1">
      <w:pPr>
        <w:pStyle w:val="ListParagraph"/>
        <w:numPr>
          <w:ilvl w:val="0"/>
          <w:numId w:val="2"/>
        </w:numPr>
        <w:rPr>
          <w:sz w:val="24"/>
          <w:szCs w:val="24"/>
        </w:rPr>
      </w:pPr>
      <w:r w:rsidRPr="00DE67ED">
        <w:rPr>
          <w:sz w:val="24"/>
          <w:szCs w:val="24"/>
        </w:rPr>
        <w:t xml:space="preserve">The </w:t>
      </w:r>
      <w:r w:rsidR="00A84F56" w:rsidRPr="00DE67ED">
        <w:rPr>
          <w:sz w:val="24"/>
          <w:szCs w:val="24"/>
        </w:rPr>
        <w:t>R</w:t>
      </w:r>
      <w:r w:rsidR="00A367D6" w:rsidRPr="00DE67ED">
        <w:rPr>
          <w:sz w:val="24"/>
          <w:szCs w:val="24"/>
        </w:rPr>
        <w:t>.</w:t>
      </w:r>
      <w:r w:rsidR="00A84F56" w:rsidRPr="00DE67ED">
        <w:rPr>
          <w:sz w:val="24"/>
          <w:szCs w:val="24"/>
        </w:rPr>
        <w:t>M</w:t>
      </w:r>
      <w:r w:rsidR="00A367D6" w:rsidRPr="00DE67ED">
        <w:rPr>
          <w:sz w:val="24"/>
          <w:szCs w:val="24"/>
        </w:rPr>
        <w:t>.</w:t>
      </w:r>
      <w:r w:rsidR="00A84F56" w:rsidRPr="00DE67ED">
        <w:rPr>
          <w:sz w:val="24"/>
          <w:szCs w:val="24"/>
        </w:rPr>
        <w:t xml:space="preserve"> of Buffalo will ensure that the road surface is prepared prior to the application of the product, as coordinated by the R.M. </w:t>
      </w:r>
      <w:r w:rsidR="00A367D6" w:rsidRPr="00DE67ED">
        <w:rPr>
          <w:sz w:val="24"/>
          <w:szCs w:val="24"/>
        </w:rPr>
        <w:t>F</w:t>
      </w:r>
      <w:r w:rsidR="00A84F56" w:rsidRPr="00DE67ED">
        <w:rPr>
          <w:sz w:val="24"/>
          <w:szCs w:val="24"/>
        </w:rPr>
        <w:t>oreman.</w:t>
      </w:r>
    </w:p>
    <w:p w14:paraId="0EA4701C" w14:textId="77777777" w:rsidR="00A84F56" w:rsidRPr="00DE67ED" w:rsidRDefault="00A84F56">
      <w:pPr>
        <w:rPr>
          <w:sz w:val="24"/>
          <w:szCs w:val="24"/>
        </w:rPr>
      </w:pPr>
    </w:p>
    <w:p w14:paraId="556D9619" w14:textId="77777777" w:rsidR="00A84F56" w:rsidRPr="00DE67ED" w:rsidRDefault="00A84F56">
      <w:pPr>
        <w:rPr>
          <w:b/>
          <w:sz w:val="24"/>
          <w:szCs w:val="24"/>
        </w:rPr>
      </w:pPr>
      <w:r w:rsidRPr="00DE67ED">
        <w:rPr>
          <w:b/>
          <w:sz w:val="24"/>
          <w:szCs w:val="24"/>
        </w:rPr>
        <w:tab/>
        <w:t>Road Conditions</w:t>
      </w:r>
    </w:p>
    <w:p w14:paraId="68241233" w14:textId="77777777" w:rsidR="00A84F56" w:rsidRPr="00DE67ED" w:rsidRDefault="00A84F56" w:rsidP="004D5AA1">
      <w:pPr>
        <w:pStyle w:val="ListParagraph"/>
        <w:numPr>
          <w:ilvl w:val="0"/>
          <w:numId w:val="3"/>
        </w:numPr>
        <w:rPr>
          <w:sz w:val="24"/>
          <w:szCs w:val="24"/>
        </w:rPr>
      </w:pPr>
      <w:r w:rsidRPr="00DE67ED">
        <w:rPr>
          <w:sz w:val="24"/>
          <w:szCs w:val="24"/>
        </w:rPr>
        <w:t xml:space="preserve">If there are a large number of potholes in an area where dust control has been applied the </w:t>
      </w:r>
      <w:r w:rsidR="004D5AA1" w:rsidRPr="00DE67ED">
        <w:rPr>
          <w:sz w:val="24"/>
          <w:szCs w:val="24"/>
        </w:rPr>
        <w:t>road</w:t>
      </w:r>
      <w:r w:rsidRPr="00DE67ED">
        <w:rPr>
          <w:sz w:val="24"/>
          <w:szCs w:val="24"/>
        </w:rPr>
        <w:t xml:space="preserve"> may require re-grading.  In these instances</w:t>
      </w:r>
      <w:r w:rsidR="004D5AA1" w:rsidRPr="00DE67ED">
        <w:rPr>
          <w:sz w:val="24"/>
          <w:szCs w:val="24"/>
        </w:rPr>
        <w:t>,</w:t>
      </w:r>
      <w:r w:rsidRPr="00DE67ED">
        <w:rPr>
          <w:sz w:val="24"/>
          <w:szCs w:val="24"/>
        </w:rPr>
        <w:t xml:space="preserve"> dust control will not be re-applied.</w:t>
      </w:r>
    </w:p>
    <w:p w14:paraId="4ADB158E" w14:textId="77777777" w:rsidR="00CD1F5B" w:rsidRDefault="00A84F56" w:rsidP="002603A1">
      <w:pPr>
        <w:pStyle w:val="ListParagraph"/>
        <w:numPr>
          <w:ilvl w:val="0"/>
          <w:numId w:val="3"/>
        </w:numPr>
        <w:rPr>
          <w:sz w:val="24"/>
          <w:szCs w:val="24"/>
        </w:rPr>
      </w:pPr>
      <w:r w:rsidRPr="00DE67ED">
        <w:rPr>
          <w:sz w:val="24"/>
          <w:szCs w:val="24"/>
        </w:rPr>
        <w:t>Maintenance and safety of the roads supersedes the existence of dust control through the summer season.  In the even</w:t>
      </w:r>
      <w:r w:rsidR="00675279" w:rsidRPr="00DE67ED">
        <w:rPr>
          <w:sz w:val="24"/>
          <w:szCs w:val="24"/>
        </w:rPr>
        <w:t>t</w:t>
      </w:r>
      <w:r w:rsidRPr="00DE67ED">
        <w:rPr>
          <w:sz w:val="24"/>
          <w:szCs w:val="24"/>
        </w:rPr>
        <w:t xml:space="preserve"> a road requires maintenance, the maintenance will be completed at the discretion of the R</w:t>
      </w:r>
      <w:r w:rsidR="002603A1">
        <w:rPr>
          <w:sz w:val="24"/>
          <w:szCs w:val="24"/>
        </w:rPr>
        <w:t>.</w:t>
      </w:r>
      <w:r w:rsidRPr="00DE67ED">
        <w:rPr>
          <w:sz w:val="24"/>
          <w:szCs w:val="24"/>
        </w:rPr>
        <w:t>M</w:t>
      </w:r>
      <w:r w:rsidR="002603A1">
        <w:rPr>
          <w:sz w:val="24"/>
          <w:szCs w:val="24"/>
        </w:rPr>
        <w:t>.</w:t>
      </w:r>
      <w:r w:rsidRPr="00DE67ED">
        <w:rPr>
          <w:sz w:val="24"/>
          <w:szCs w:val="24"/>
        </w:rPr>
        <w:t xml:space="preserve"> </w:t>
      </w:r>
      <w:r w:rsidR="00A367D6" w:rsidRPr="00DE67ED">
        <w:rPr>
          <w:sz w:val="24"/>
          <w:szCs w:val="24"/>
        </w:rPr>
        <w:t>F</w:t>
      </w:r>
      <w:r w:rsidRPr="00DE67ED">
        <w:rPr>
          <w:sz w:val="24"/>
          <w:szCs w:val="24"/>
        </w:rPr>
        <w:t>oreman</w:t>
      </w:r>
      <w:r w:rsidR="00DE67ED" w:rsidRPr="00DE67ED">
        <w:rPr>
          <w:sz w:val="24"/>
          <w:szCs w:val="24"/>
        </w:rPr>
        <w:t>.</w:t>
      </w:r>
      <w:r w:rsidR="00CD1F5B">
        <w:rPr>
          <w:sz w:val="24"/>
          <w:szCs w:val="24"/>
        </w:rPr>
        <w:br/>
      </w:r>
    </w:p>
    <w:p w14:paraId="51D6B90F" w14:textId="77777777" w:rsidR="00E50A42" w:rsidRDefault="00CD1F5B" w:rsidP="00E50A42">
      <w:pPr>
        <w:jc w:val="center"/>
      </w:pPr>
      <w:r>
        <w:rPr>
          <w:sz w:val="24"/>
          <w:szCs w:val="24"/>
        </w:rPr>
        <w:br w:type="page"/>
      </w:r>
      <w:r w:rsidR="00E50A42" w:rsidRPr="00A84F56">
        <w:rPr>
          <w:b/>
          <w:sz w:val="32"/>
          <w:szCs w:val="32"/>
        </w:rPr>
        <w:lastRenderedPageBreak/>
        <w:t>Rural Municipality of Buffalo No. 409</w:t>
      </w:r>
    </w:p>
    <w:p w14:paraId="35865170" w14:textId="77777777" w:rsidR="00CD1F5B" w:rsidRPr="00E50A42" w:rsidRDefault="00CD1F5B" w:rsidP="00E50A42">
      <w:pPr>
        <w:jc w:val="center"/>
        <w:rPr>
          <w:b/>
          <w:sz w:val="24"/>
          <w:szCs w:val="24"/>
        </w:rPr>
      </w:pPr>
      <w:r w:rsidRPr="00E50A42">
        <w:rPr>
          <w:b/>
          <w:sz w:val="24"/>
          <w:szCs w:val="24"/>
        </w:rPr>
        <w:t xml:space="preserve">APPLICATION </w:t>
      </w:r>
      <w:r w:rsidR="00E50A42" w:rsidRPr="00E50A42">
        <w:rPr>
          <w:b/>
          <w:sz w:val="24"/>
          <w:szCs w:val="24"/>
        </w:rPr>
        <w:t xml:space="preserve">OF </w:t>
      </w:r>
      <w:r w:rsidRPr="00E50A42">
        <w:rPr>
          <w:b/>
          <w:sz w:val="24"/>
          <w:szCs w:val="24"/>
        </w:rPr>
        <w:t>DUST CONTROL</w:t>
      </w:r>
      <w:r w:rsidR="00E50A42" w:rsidRPr="00E50A42">
        <w:rPr>
          <w:b/>
          <w:sz w:val="24"/>
          <w:szCs w:val="24"/>
        </w:rPr>
        <w:t xml:space="preserve"> </w:t>
      </w:r>
      <w:r w:rsidRPr="00E50A42">
        <w:rPr>
          <w:b/>
          <w:sz w:val="24"/>
          <w:szCs w:val="24"/>
        </w:rPr>
        <w:t>PRO</w:t>
      </w:r>
      <w:r w:rsidR="00E50A42">
        <w:rPr>
          <w:b/>
          <w:sz w:val="24"/>
          <w:szCs w:val="24"/>
        </w:rPr>
        <w:t>DU</w:t>
      </w:r>
      <w:r w:rsidRPr="00E50A42">
        <w:rPr>
          <w:b/>
          <w:sz w:val="24"/>
          <w:szCs w:val="24"/>
        </w:rPr>
        <w:t>CT</w:t>
      </w:r>
    </w:p>
    <w:p w14:paraId="7CEEF91F" w14:textId="77777777" w:rsidR="00DE67ED" w:rsidRDefault="00DE67ED" w:rsidP="00CD1F5B"/>
    <w:tbl>
      <w:tblPr>
        <w:tblStyle w:val="TableGrid"/>
        <w:tblW w:w="9395" w:type="dxa"/>
        <w:tblLook w:val="04A0" w:firstRow="1" w:lastRow="0" w:firstColumn="1" w:lastColumn="0" w:noHBand="0" w:noVBand="1"/>
      </w:tblPr>
      <w:tblGrid>
        <w:gridCol w:w="3131"/>
        <w:gridCol w:w="1566"/>
        <w:gridCol w:w="1565"/>
        <w:gridCol w:w="3133"/>
      </w:tblGrid>
      <w:tr w:rsidR="00CD1F5B" w14:paraId="5120348E" w14:textId="77777777" w:rsidTr="008776C8">
        <w:trPr>
          <w:trHeight w:val="385"/>
        </w:trPr>
        <w:tc>
          <w:tcPr>
            <w:tcW w:w="4697" w:type="dxa"/>
            <w:gridSpan w:val="2"/>
          </w:tcPr>
          <w:p w14:paraId="76D80661" w14:textId="77777777" w:rsidR="00CD1F5B" w:rsidRDefault="00CD1F5B" w:rsidP="00CD1F5B">
            <w:pPr>
              <w:spacing w:line="360" w:lineRule="auto"/>
            </w:pPr>
          </w:p>
        </w:tc>
        <w:tc>
          <w:tcPr>
            <w:tcW w:w="4698" w:type="dxa"/>
            <w:gridSpan w:val="2"/>
          </w:tcPr>
          <w:p w14:paraId="5879BBA3" w14:textId="77777777" w:rsidR="00CD1F5B" w:rsidRDefault="00CD1F5B" w:rsidP="00CD1F5B">
            <w:pPr>
              <w:spacing w:line="360" w:lineRule="auto"/>
            </w:pPr>
          </w:p>
        </w:tc>
      </w:tr>
      <w:tr w:rsidR="00CD1F5B" w14:paraId="099CF5D2" w14:textId="77777777" w:rsidTr="008776C8">
        <w:trPr>
          <w:trHeight w:val="371"/>
        </w:trPr>
        <w:tc>
          <w:tcPr>
            <w:tcW w:w="4697" w:type="dxa"/>
            <w:gridSpan w:val="2"/>
          </w:tcPr>
          <w:p w14:paraId="5B8D0B58" w14:textId="77777777" w:rsidR="00CD1F5B" w:rsidRDefault="00CD1F5B" w:rsidP="00CD1F5B">
            <w:pPr>
              <w:spacing w:line="360" w:lineRule="auto"/>
            </w:pPr>
            <w:r>
              <w:t>First Name</w:t>
            </w:r>
          </w:p>
        </w:tc>
        <w:tc>
          <w:tcPr>
            <w:tcW w:w="4698" w:type="dxa"/>
            <w:gridSpan w:val="2"/>
          </w:tcPr>
          <w:p w14:paraId="4CF90E0D" w14:textId="77777777" w:rsidR="00CD1F5B" w:rsidRDefault="00CD1F5B" w:rsidP="00CD1F5B">
            <w:pPr>
              <w:spacing w:line="360" w:lineRule="auto"/>
            </w:pPr>
            <w:r>
              <w:t>Last Name</w:t>
            </w:r>
          </w:p>
        </w:tc>
      </w:tr>
      <w:tr w:rsidR="00CD1F5B" w14:paraId="43670DD6" w14:textId="77777777" w:rsidTr="008776C8">
        <w:trPr>
          <w:trHeight w:val="385"/>
        </w:trPr>
        <w:tc>
          <w:tcPr>
            <w:tcW w:w="9395" w:type="dxa"/>
            <w:gridSpan w:val="4"/>
          </w:tcPr>
          <w:p w14:paraId="658F3EBF" w14:textId="77777777" w:rsidR="00CD1F5B" w:rsidRDefault="00CD1F5B" w:rsidP="00CD1F5B">
            <w:pPr>
              <w:spacing w:line="360" w:lineRule="auto"/>
            </w:pPr>
          </w:p>
        </w:tc>
      </w:tr>
      <w:tr w:rsidR="00CD1F5B" w14:paraId="5A096C17" w14:textId="77777777" w:rsidTr="008776C8">
        <w:trPr>
          <w:trHeight w:val="371"/>
        </w:trPr>
        <w:tc>
          <w:tcPr>
            <w:tcW w:w="9395" w:type="dxa"/>
            <w:gridSpan w:val="4"/>
          </w:tcPr>
          <w:p w14:paraId="638AAC86" w14:textId="77777777" w:rsidR="00CD1F5B" w:rsidRDefault="00CD1F5B" w:rsidP="00CD1F5B">
            <w:pPr>
              <w:spacing w:line="360" w:lineRule="auto"/>
            </w:pPr>
            <w:r>
              <w:t>Company Name (if applicable)</w:t>
            </w:r>
          </w:p>
        </w:tc>
      </w:tr>
      <w:tr w:rsidR="00CD1F5B" w14:paraId="02317308" w14:textId="77777777" w:rsidTr="008776C8">
        <w:trPr>
          <w:trHeight w:val="385"/>
        </w:trPr>
        <w:tc>
          <w:tcPr>
            <w:tcW w:w="3131" w:type="dxa"/>
          </w:tcPr>
          <w:p w14:paraId="36849F46" w14:textId="77777777" w:rsidR="00CD1F5B" w:rsidRDefault="00CD1F5B" w:rsidP="00CD1F5B">
            <w:pPr>
              <w:spacing w:line="360" w:lineRule="auto"/>
            </w:pPr>
          </w:p>
        </w:tc>
        <w:tc>
          <w:tcPr>
            <w:tcW w:w="3131" w:type="dxa"/>
            <w:gridSpan w:val="2"/>
          </w:tcPr>
          <w:p w14:paraId="18DF1002" w14:textId="77777777" w:rsidR="00CD1F5B" w:rsidRDefault="00CD1F5B" w:rsidP="00CD1F5B">
            <w:pPr>
              <w:spacing w:line="360" w:lineRule="auto"/>
            </w:pPr>
          </w:p>
        </w:tc>
        <w:tc>
          <w:tcPr>
            <w:tcW w:w="3133" w:type="dxa"/>
          </w:tcPr>
          <w:p w14:paraId="4075CC75" w14:textId="77777777" w:rsidR="00CD1F5B" w:rsidRDefault="00CD1F5B" w:rsidP="00CD1F5B">
            <w:pPr>
              <w:spacing w:line="360" w:lineRule="auto"/>
            </w:pPr>
          </w:p>
        </w:tc>
      </w:tr>
      <w:tr w:rsidR="00CD1F5B" w14:paraId="26254C1F" w14:textId="77777777" w:rsidTr="008776C8">
        <w:trPr>
          <w:trHeight w:val="371"/>
        </w:trPr>
        <w:tc>
          <w:tcPr>
            <w:tcW w:w="3131" w:type="dxa"/>
          </w:tcPr>
          <w:p w14:paraId="3E16BB2B" w14:textId="77777777" w:rsidR="00CD1F5B" w:rsidRDefault="00CD1F5B" w:rsidP="00CD1F5B">
            <w:pPr>
              <w:spacing w:line="360" w:lineRule="auto"/>
            </w:pPr>
            <w:r>
              <w:t>Home Phone</w:t>
            </w:r>
          </w:p>
        </w:tc>
        <w:tc>
          <w:tcPr>
            <w:tcW w:w="3131" w:type="dxa"/>
            <w:gridSpan w:val="2"/>
          </w:tcPr>
          <w:p w14:paraId="0917427C" w14:textId="77777777" w:rsidR="00CD1F5B" w:rsidRDefault="00CD1F5B" w:rsidP="00CD1F5B">
            <w:pPr>
              <w:spacing w:line="360" w:lineRule="auto"/>
            </w:pPr>
            <w:r>
              <w:t>Cell Phone</w:t>
            </w:r>
          </w:p>
        </w:tc>
        <w:tc>
          <w:tcPr>
            <w:tcW w:w="3133" w:type="dxa"/>
          </w:tcPr>
          <w:p w14:paraId="5C5E3BB4" w14:textId="77777777" w:rsidR="00CD1F5B" w:rsidRDefault="00CD1F5B" w:rsidP="00CD1F5B">
            <w:pPr>
              <w:spacing w:line="360" w:lineRule="auto"/>
            </w:pPr>
            <w:r>
              <w:t>Fax</w:t>
            </w:r>
          </w:p>
        </w:tc>
      </w:tr>
      <w:tr w:rsidR="00CD1F5B" w14:paraId="1A370A72" w14:textId="77777777" w:rsidTr="008776C8">
        <w:trPr>
          <w:trHeight w:val="371"/>
        </w:trPr>
        <w:tc>
          <w:tcPr>
            <w:tcW w:w="9395" w:type="dxa"/>
            <w:gridSpan w:val="4"/>
          </w:tcPr>
          <w:p w14:paraId="3E9FF998" w14:textId="77777777" w:rsidR="00CD1F5B" w:rsidRDefault="00CD1F5B" w:rsidP="00CD1F5B">
            <w:pPr>
              <w:spacing w:line="360" w:lineRule="auto"/>
            </w:pPr>
            <w:r>
              <w:t>Email Address</w:t>
            </w:r>
          </w:p>
        </w:tc>
      </w:tr>
      <w:tr w:rsidR="00CD1F5B" w14:paraId="5F2AF3BF" w14:textId="77777777" w:rsidTr="008776C8">
        <w:trPr>
          <w:trHeight w:val="371"/>
        </w:trPr>
        <w:tc>
          <w:tcPr>
            <w:tcW w:w="9395" w:type="dxa"/>
            <w:gridSpan w:val="4"/>
          </w:tcPr>
          <w:p w14:paraId="45A4D277" w14:textId="77777777" w:rsidR="00CD1F5B" w:rsidRDefault="00CD1F5B" w:rsidP="00CD1F5B">
            <w:pPr>
              <w:spacing w:line="360" w:lineRule="auto"/>
            </w:pPr>
            <w:r>
              <w:t>Mailing Address</w:t>
            </w:r>
          </w:p>
        </w:tc>
      </w:tr>
      <w:tr w:rsidR="008776C8" w14:paraId="21442932" w14:textId="77777777" w:rsidTr="006F3B5B">
        <w:trPr>
          <w:trHeight w:val="385"/>
        </w:trPr>
        <w:tc>
          <w:tcPr>
            <w:tcW w:w="3131" w:type="dxa"/>
          </w:tcPr>
          <w:p w14:paraId="0DD5E265" w14:textId="7B4EA69C" w:rsidR="008776C8" w:rsidRDefault="008776C8" w:rsidP="00CD1F5B">
            <w:pPr>
              <w:spacing w:line="360" w:lineRule="auto"/>
            </w:pPr>
            <w:r>
              <w:t>City</w:t>
            </w:r>
          </w:p>
        </w:tc>
        <w:tc>
          <w:tcPr>
            <w:tcW w:w="3131" w:type="dxa"/>
            <w:gridSpan w:val="2"/>
          </w:tcPr>
          <w:p w14:paraId="615B07C5" w14:textId="135AB206" w:rsidR="008776C8" w:rsidRDefault="008776C8" w:rsidP="00CD1F5B">
            <w:pPr>
              <w:spacing w:line="360" w:lineRule="auto"/>
            </w:pPr>
            <w:r>
              <w:t>Province</w:t>
            </w:r>
          </w:p>
        </w:tc>
        <w:tc>
          <w:tcPr>
            <w:tcW w:w="3133" w:type="dxa"/>
          </w:tcPr>
          <w:p w14:paraId="7C45EA8D" w14:textId="196C53B1" w:rsidR="008776C8" w:rsidRDefault="008776C8" w:rsidP="00CD1F5B">
            <w:pPr>
              <w:spacing w:line="360" w:lineRule="auto"/>
            </w:pPr>
            <w:r>
              <w:t>Postal Code</w:t>
            </w:r>
          </w:p>
        </w:tc>
      </w:tr>
      <w:tr w:rsidR="008776C8" w14:paraId="0DB6DD2D" w14:textId="77777777" w:rsidTr="006F3B5B">
        <w:trPr>
          <w:trHeight w:val="371"/>
        </w:trPr>
        <w:tc>
          <w:tcPr>
            <w:tcW w:w="3131" w:type="dxa"/>
          </w:tcPr>
          <w:p w14:paraId="4EED3450" w14:textId="7AF7FCAF" w:rsidR="008776C8" w:rsidRDefault="008776C8" w:rsidP="00CD1F5B">
            <w:pPr>
              <w:spacing w:line="360" w:lineRule="auto"/>
            </w:pPr>
          </w:p>
        </w:tc>
        <w:tc>
          <w:tcPr>
            <w:tcW w:w="3131" w:type="dxa"/>
            <w:gridSpan w:val="2"/>
          </w:tcPr>
          <w:p w14:paraId="7CFCB009" w14:textId="25EC72AC" w:rsidR="008776C8" w:rsidRDefault="008776C8" w:rsidP="00CD1F5B">
            <w:pPr>
              <w:spacing w:line="360" w:lineRule="auto"/>
            </w:pPr>
          </w:p>
        </w:tc>
        <w:tc>
          <w:tcPr>
            <w:tcW w:w="3133" w:type="dxa"/>
          </w:tcPr>
          <w:p w14:paraId="04FA3459" w14:textId="4A2C70B3" w:rsidR="008776C8" w:rsidRDefault="008776C8" w:rsidP="00CD1F5B">
            <w:pPr>
              <w:spacing w:line="360" w:lineRule="auto"/>
            </w:pPr>
          </w:p>
        </w:tc>
      </w:tr>
    </w:tbl>
    <w:p w14:paraId="3B4FCC95" w14:textId="77777777" w:rsidR="00CD1F5B" w:rsidRDefault="00CD1F5B" w:rsidP="00CD1F5B"/>
    <w:p w14:paraId="7F6843AC" w14:textId="77777777" w:rsidR="00E50A42" w:rsidRDefault="00E50A42" w:rsidP="00CD1F5B">
      <w:r>
        <w:t>Please provide a sketch of the location and distance dust control product will be applied in the diagram below, or attach a drawing i</w:t>
      </w:r>
      <w:r w:rsidR="00604B8E">
        <w:t>f</w:t>
      </w:r>
      <w:r>
        <w:t xml:space="preserve"> required.</w:t>
      </w:r>
    </w:p>
    <w:tbl>
      <w:tblPr>
        <w:tblStyle w:val="TableGrid"/>
        <w:tblW w:w="0" w:type="auto"/>
        <w:tblLook w:val="04A0" w:firstRow="1" w:lastRow="0" w:firstColumn="1" w:lastColumn="0" w:noHBand="0" w:noVBand="1"/>
      </w:tblPr>
      <w:tblGrid>
        <w:gridCol w:w="1822"/>
        <w:gridCol w:w="1822"/>
        <w:gridCol w:w="1822"/>
        <w:gridCol w:w="1822"/>
        <w:gridCol w:w="1823"/>
      </w:tblGrid>
      <w:tr w:rsidR="00E50A42" w14:paraId="1166633B" w14:textId="77777777" w:rsidTr="00E50A42">
        <w:tc>
          <w:tcPr>
            <w:tcW w:w="1822" w:type="dxa"/>
          </w:tcPr>
          <w:p w14:paraId="5DF90BA1" w14:textId="77777777" w:rsidR="00E50A42" w:rsidRDefault="00E50A42" w:rsidP="00CD1F5B">
            <w:r>
              <w:t>Quarter</w:t>
            </w:r>
          </w:p>
        </w:tc>
        <w:tc>
          <w:tcPr>
            <w:tcW w:w="1822" w:type="dxa"/>
          </w:tcPr>
          <w:p w14:paraId="363FF9ED" w14:textId="77777777" w:rsidR="00E50A42" w:rsidRDefault="00E50A42" w:rsidP="00CD1F5B">
            <w:r>
              <w:t>Section</w:t>
            </w:r>
          </w:p>
        </w:tc>
        <w:tc>
          <w:tcPr>
            <w:tcW w:w="1822" w:type="dxa"/>
          </w:tcPr>
          <w:p w14:paraId="4F63DC27" w14:textId="77777777" w:rsidR="00E50A42" w:rsidRDefault="00E50A42" w:rsidP="00CD1F5B">
            <w:r>
              <w:t>Township</w:t>
            </w:r>
          </w:p>
        </w:tc>
        <w:tc>
          <w:tcPr>
            <w:tcW w:w="1822" w:type="dxa"/>
          </w:tcPr>
          <w:p w14:paraId="4501A2F4" w14:textId="77777777" w:rsidR="00E50A42" w:rsidRDefault="00E50A42" w:rsidP="00CD1F5B">
            <w:r>
              <w:t>Range</w:t>
            </w:r>
          </w:p>
        </w:tc>
        <w:tc>
          <w:tcPr>
            <w:tcW w:w="1823" w:type="dxa"/>
          </w:tcPr>
          <w:p w14:paraId="6AD53BDC" w14:textId="77777777" w:rsidR="00E50A42" w:rsidRDefault="00E50A42" w:rsidP="00CD1F5B">
            <w:r>
              <w:t>Meridian</w:t>
            </w:r>
          </w:p>
        </w:tc>
      </w:tr>
      <w:tr w:rsidR="00E50A42" w14:paraId="6E6C553E" w14:textId="77777777" w:rsidTr="00E50A42">
        <w:tc>
          <w:tcPr>
            <w:tcW w:w="1822" w:type="dxa"/>
          </w:tcPr>
          <w:p w14:paraId="1FF98F19" w14:textId="77777777" w:rsidR="00E50A42" w:rsidRDefault="00E50A42" w:rsidP="00CD1F5B"/>
        </w:tc>
        <w:tc>
          <w:tcPr>
            <w:tcW w:w="1822" w:type="dxa"/>
          </w:tcPr>
          <w:p w14:paraId="43F3828E" w14:textId="77777777" w:rsidR="00E50A42" w:rsidRDefault="00E50A42" w:rsidP="00CD1F5B"/>
        </w:tc>
        <w:tc>
          <w:tcPr>
            <w:tcW w:w="1822" w:type="dxa"/>
          </w:tcPr>
          <w:p w14:paraId="6FE45E92" w14:textId="77777777" w:rsidR="00E50A42" w:rsidRDefault="00E50A42" w:rsidP="00CD1F5B"/>
        </w:tc>
        <w:tc>
          <w:tcPr>
            <w:tcW w:w="1822" w:type="dxa"/>
          </w:tcPr>
          <w:p w14:paraId="270CF0D7" w14:textId="77777777" w:rsidR="00E50A42" w:rsidRDefault="00E50A42" w:rsidP="00CD1F5B"/>
        </w:tc>
        <w:tc>
          <w:tcPr>
            <w:tcW w:w="1823" w:type="dxa"/>
          </w:tcPr>
          <w:p w14:paraId="36802DDD" w14:textId="77777777" w:rsidR="00E50A42" w:rsidRDefault="00E50A42" w:rsidP="00CD1F5B"/>
        </w:tc>
      </w:tr>
    </w:tbl>
    <w:p w14:paraId="4D0F232F" w14:textId="77777777" w:rsidR="00E50A42" w:rsidRDefault="00E50A42" w:rsidP="00CD1F5B"/>
    <w:p w14:paraId="58C59F0F" w14:textId="77777777" w:rsidR="00E50A42" w:rsidRDefault="00E50A42" w:rsidP="00E50A42">
      <w:r>
        <w:rPr>
          <w:noProof/>
        </w:rPr>
        <mc:AlternateContent>
          <mc:Choice Requires="wps">
            <w:drawing>
              <wp:anchor distT="0" distB="0" distL="114300" distR="114300" simplePos="0" relativeHeight="251659264" behindDoc="0" locked="0" layoutInCell="1" allowOverlap="1" wp14:anchorId="703D95EE" wp14:editId="05ADAC1F">
                <wp:simplePos x="0" y="0"/>
                <wp:positionH relativeFrom="column">
                  <wp:posOffset>705612</wp:posOffset>
                </wp:positionH>
                <wp:positionV relativeFrom="paragraph">
                  <wp:posOffset>93346</wp:posOffset>
                </wp:positionV>
                <wp:extent cx="4254500" cy="2828544"/>
                <wp:effectExtent l="0" t="0" r="12700" b="10160"/>
                <wp:wrapNone/>
                <wp:docPr id="1" name="Rectangle 1"/>
                <wp:cNvGraphicFramePr/>
                <a:graphic xmlns:a="http://schemas.openxmlformats.org/drawingml/2006/main">
                  <a:graphicData uri="http://schemas.microsoft.com/office/word/2010/wordprocessingShape">
                    <wps:wsp>
                      <wps:cNvSpPr/>
                      <wps:spPr>
                        <a:xfrm>
                          <a:off x="0" y="0"/>
                          <a:ext cx="4254500" cy="282854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D01EBE" id="Rectangle 1" o:spid="_x0000_s1026" style="position:absolute;margin-left:55.55pt;margin-top:7.35pt;width:335pt;height:22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" filled="f" strokecolor="black [3213]" strokeweight="1pt"/>
            </w:pict>
          </mc:Fallback>
        </mc:AlternateContent>
      </w:r>
    </w:p>
    <w:p w14:paraId="3073EC40" w14:textId="77777777" w:rsidR="00E50A42" w:rsidRDefault="00E50A42" w:rsidP="00E50A42">
      <w:pPr>
        <w:jc w:val="center"/>
      </w:pPr>
      <w:r>
        <w:t>North</w:t>
      </w:r>
    </w:p>
    <w:p w14:paraId="6A3B1902" w14:textId="77777777" w:rsidR="00E50A42" w:rsidRPr="00E50A42" w:rsidRDefault="00E50A42" w:rsidP="00E50A42"/>
    <w:p w14:paraId="783B3FAF" w14:textId="77777777" w:rsidR="00E50A42" w:rsidRPr="00E50A42" w:rsidRDefault="00E50A42" w:rsidP="00E50A42"/>
    <w:p w14:paraId="1407143D" w14:textId="77777777" w:rsidR="00E50A42" w:rsidRPr="00E50A42" w:rsidRDefault="00E50A42" w:rsidP="00E50A42"/>
    <w:p w14:paraId="6EA01EC8" w14:textId="77777777" w:rsidR="00E50A42" w:rsidRPr="00E50A42" w:rsidRDefault="00E50A42" w:rsidP="00E50A42"/>
    <w:p w14:paraId="0FC9C875" w14:textId="77777777" w:rsidR="00E50A42" w:rsidRPr="00E50A42" w:rsidRDefault="00E50A42" w:rsidP="00E50A42"/>
    <w:p w14:paraId="4B1BF643" w14:textId="77777777" w:rsidR="00E50A42" w:rsidRPr="00E50A42" w:rsidRDefault="00E50A42" w:rsidP="00E50A42"/>
    <w:p w14:paraId="0AC3464E" w14:textId="77777777" w:rsidR="00E50A42" w:rsidRPr="00E50A42" w:rsidRDefault="00E50A42" w:rsidP="00E50A42"/>
    <w:p w14:paraId="006CC946" w14:textId="77777777" w:rsidR="00E50A42" w:rsidRPr="00E50A42" w:rsidRDefault="00E50A42" w:rsidP="00E50A42"/>
    <w:p w14:paraId="687238FA" w14:textId="77777777" w:rsidR="00E50A42" w:rsidRPr="00E50A42" w:rsidRDefault="00E50A42" w:rsidP="00E50A42"/>
    <w:p w14:paraId="0100B1A8" w14:textId="77777777" w:rsidR="00E50A42" w:rsidRDefault="00E50A42" w:rsidP="00604B8E">
      <w:pPr>
        <w:jc w:val="both"/>
      </w:pPr>
      <w:r>
        <w:lastRenderedPageBreak/>
        <w:t>I hereby request approval from the R.M. of Buffalo No.</w:t>
      </w:r>
      <w:r w:rsidR="00604B8E">
        <w:t xml:space="preserve"> </w:t>
      </w:r>
      <w:r>
        <w:t xml:space="preserve">409 to </w:t>
      </w:r>
      <w:r w:rsidR="00604B8E">
        <w:t>have</w:t>
      </w:r>
      <w:r>
        <w:t xml:space="preserve"> dust control applied adjacent to my property listed above.  I agree the cost of the supply, delivery and application</w:t>
      </w:r>
      <w:r w:rsidR="00604B8E">
        <w:t xml:space="preserve"> of the dust control</w:t>
      </w:r>
      <w:r>
        <w:t xml:space="preserve"> is my responsibility</w:t>
      </w:r>
      <w:r w:rsidR="00604B8E">
        <w:t xml:space="preserve"> and acknowledge the R.M. of Buffalo is not responsible if the dust control does not work.</w:t>
      </w:r>
      <w:r>
        <w:br/>
      </w:r>
    </w:p>
    <w:p w14:paraId="12AC2904" w14:textId="77777777" w:rsidR="00E50A42" w:rsidRDefault="00E50A42" w:rsidP="00E50A42">
      <w:r>
        <w:t>_________________________________</w:t>
      </w:r>
      <w:r>
        <w:tab/>
      </w:r>
      <w:r>
        <w:tab/>
        <w:t>_________________________________</w:t>
      </w:r>
      <w:r>
        <w:br/>
        <w:t>Applicant Signature</w:t>
      </w:r>
      <w:r>
        <w:tab/>
      </w:r>
      <w:r>
        <w:tab/>
      </w:r>
      <w:r>
        <w:tab/>
      </w:r>
      <w:r>
        <w:tab/>
      </w:r>
      <w:r>
        <w:tab/>
        <w:t>Date</w:t>
      </w:r>
    </w:p>
    <w:p w14:paraId="71AE2DA8" w14:textId="77777777" w:rsidR="00E50A42" w:rsidRDefault="00604B8E" w:rsidP="00E50A42">
      <w:r>
        <w:br/>
      </w:r>
      <w:r w:rsidR="00E50A42">
        <w:t>FOR OFFICED USE ONLY:</w:t>
      </w:r>
    </w:p>
    <w:p w14:paraId="421A7C02" w14:textId="77777777" w:rsidR="00E50A42" w:rsidRDefault="00E50A42" w:rsidP="00E50A42">
      <w:r>
        <w:t>Received by: ______________________________________</w:t>
      </w:r>
    </w:p>
    <w:p w14:paraId="0D141F3D" w14:textId="77777777" w:rsidR="00E50A42" w:rsidRDefault="00E50A42" w:rsidP="00E50A42">
      <w:r>
        <w:t>Date received: ____________________________________</w:t>
      </w:r>
    </w:p>
    <w:p w14:paraId="57FF17B6" w14:textId="77777777" w:rsidR="00E50A42" w:rsidRPr="00E50A42" w:rsidRDefault="00E50A42" w:rsidP="00E50A42"/>
    <w:sectPr w:rsidR="00E50A42" w:rsidRPr="00E50A42" w:rsidSect="008776C8">
      <w:headerReference w:type="even" r:id="rId8"/>
      <w:headerReference w:type="default" r:id="rId9"/>
      <w:footerReference w:type="even" r:id="rId10"/>
      <w:footerReference w:type="default" r:id="rId11"/>
      <w:headerReference w:type="first" r:id="rId12"/>
      <w:footerReference w:type="first" r:id="rId13"/>
      <w:pgSz w:w="12240" w:h="15840" w:code="1"/>
      <w:pgMar w:top="1418" w:right="851" w:bottom="1134"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A6CDF" w14:textId="77777777" w:rsidR="00570905" w:rsidRDefault="00570905" w:rsidP="004D5AA1">
      <w:pPr>
        <w:spacing w:after="0" w:line="240" w:lineRule="auto"/>
      </w:pPr>
      <w:r>
        <w:separator/>
      </w:r>
    </w:p>
  </w:endnote>
  <w:endnote w:type="continuationSeparator" w:id="0">
    <w:p w14:paraId="1424DBF8" w14:textId="77777777" w:rsidR="00570905" w:rsidRDefault="00570905" w:rsidP="004D5A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9E648" w14:textId="77777777" w:rsidR="004D5AA1" w:rsidRDefault="004D5A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357B9" w14:textId="77777777" w:rsidR="004D5AA1" w:rsidRDefault="004D5A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AB547" w14:textId="77777777" w:rsidR="004D5AA1" w:rsidRDefault="004D5A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82786" w14:textId="77777777" w:rsidR="00570905" w:rsidRDefault="00570905" w:rsidP="004D5AA1">
      <w:pPr>
        <w:spacing w:after="0" w:line="240" w:lineRule="auto"/>
      </w:pPr>
      <w:r>
        <w:separator/>
      </w:r>
    </w:p>
  </w:footnote>
  <w:footnote w:type="continuationSeparator" w:id="0">
    <w:p w14:paraId="163D8D6F" w14:textId="77777777" w:rsidR="00570905" w:rsidRDefault="00570905" w:rsidP="004D5A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36D2E" w14:textId="77777777" w:rsidR="004D5AA1" w:rsidRDefault="004D5A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A4444" w14:textId="77777777" w:rsidR="004D5AA1" w:rsidRDefault="004D5A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40346" w14:textId="77777777" w:rsidR="004D5AA1" w:rsidRDefault="004D5A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B2292"/>
    <w:multiLevelType w:val="hybridMultilevel"/>
    <w:tmpl w:val="CD96AAE8"/>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1E7C3F65"/>
    <w:multiLevelType w:val="hybridMultilevel"/>
    <w:tmpl w:val="AD94999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58A219FE"/>
    <w:multiLevelType w:val="hybridMultilevel"/>
    <w:tmpl w:val="C7382832"/>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83F"/>
    <w:rsid w:val="001979A1"/>
    <w:rsid w:val="00207CA2"/>
    <w:rsid w:val="002603A1"/>
    <w:rsid w:val="00422061"/>
    <w:rsid w:val="004D5AA1"/>
    <w:rsid w:val="00570905"/>
    <w:rsid w:val="00604B8E"/>
    <w:rsid w:val="00675279"/>
    <w:rsid w:val="0069483F"/>
    <w:rsid w:val="008776C8"/>
    <w:rsid w:val="00A367D6"/>
    <w:rsid w:val="00A84F56"/>
    <w:rsid w:val="00A92667"/>
    <w:rsid w:val="00CD1F5B"/>
    <w:rsid w:val="00DE67ED"/>
    <w:rsid w:val="00E50A42"/>
    <w:rsid w:val="00F077CD"/>
    <w:rsid w:val="00F7547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F500B9"/>
  <w15:chartTrackingRefBased/>
  <w15:docId w15:val="{87C49069-3E7A-45C0-888B-5362A2544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948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5AA1"/>
    <w:pPr>
      <w:ind w:left="720"/>
      <w:contextualSpacing/>
    </w:pPr>
  </w:style>
  <w:style w:type="paragraph" w:styleId="Header">
    <w:name w:val="header"/>
    <w:basedOn w:val="Normal"/>
    <w:link w:val="HeaderChar"/>
    <w:uiPriority w:val="99"/>
    <w:unhideWhenUsed/>
    <w:rsid w:val="004D5A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5AA1"/>
  </w:style>
  <w:style w:type="paragraph" w:styleId="Footer">
    <w:name w:val="footer"/>
    <w:basedOn w:val="Normal"/>
    <w:link w:val="FooterChar"/>
    <w:uiPriority w:val="99"/>
    <w:unhideWhenUsed/>
    <w:rsid w:val="004D5A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5A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37D7F2-6F8A-45A5-9D12-A697A4D42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536</Words>
  <Characters>3057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Dakota Pilat</cp:lastModifiedBy>
  <cp:revision>2</cp:revision>
  <cp:lastPrinted>2019-11-20T16:27:00Z</cp:lastPrinted>
  <dcterms:created xsi:type="dcterms:W3CDTF">2024-04-22T17:22:00Z</dcterms:created>
  <dcterms:modified xsi:type="dcterms:W3CDTF">2024-04-22T17:22:00Z</dcterms:modified>
</cp:coreProperties>
</file>